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961F05" w:rsidRDefault="00FC4B62" w:rsidP="00961F05">
      <w:pPr>
        <w:ind w:right="140"/>
        <w:jc w:val="center"/>
        <w:rPr>
          <w:sz w:val="28"/>
          <w:szCs w:val="28"/>
        </w:rPr>
      </w:pPr>
      <w:r w:rsidRPr="00FC4B62">
        <w:rPr>
          <w:noProof/>
          <w:szCs w:val="21"/>
        </w:rPr>
        <mc:AlternateContent>
          <mc:Choice Requires="wps">
            <w:drawing>
              <wp:anchor distT="45720" distB="45720" distL="114300" distR="114300" simplePos="0" relativeHeight="251661312" behindDoc="1" locked="0" layoutInCell="1" allowOverlap="1" wp14:anchorId="7C89F02B" wp14:editId="52CF9768">
                <wp:simplePos x="0" y="0"/>
                <wp:positionH relativeFrom="column">
                  <wp:posOffset>4340951</wp:posOffset>
                </wp:positionH>
                <wp:positionV relativeFrom="paragraph">
                  <wp:posOffset>-376220</wp:posOffset>
                </wp:positionV>
                <wp:extent cx="993635" cy="323850"/>
                <wp:effectExtent l="0" t="0" r="16510"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635" cy="323850"/>
                        </a:xfrm>
                        <a:prstGeom prst="rect">
                          <a:avLst/>
                        </a:prstGeom>
                        <a:solidFill>
                          <a:srgbClr val="FFFFFF"/>
                        </a:solidFill>
                        <a:ln w="9525">
                          <a:solidFill>
                            <a:srgbClr val="000000"/>
                          </a:solidFill>
                          <a:miter lim="800000"/>
                          <a:headEnd/>
                          <a:tailEnd/>
                        </a:ln>
                      </wps:spPr>
                      <wps:txbx>
                        <w:txbxContent>
                          <w:p w:rsidR="00FC4B62" w:rsidRPr="00FC4B62" w:rsidRDefault="00FC4B62" w:rsidP="00FC4B62">
                            <w:pPr>
                              <w:jc w:val="center"/>
                              <w:rPr>
                                <w:rFonts w:asciiTheme="majorEastAsia" w:eastAsiaTheme="majorEastAsia" w:hAnsiTheme="majorEastAsia"/>
                                <w:sz w:val="24"/>
                                <w:szCs w:val="24"/>
                              </w:rPr>
                            </w:pPr>
                            <w:r w:rsidRPr="00FC4B62">
                              <w:rPr>
                                <w:rFonts w:asciiTheme="majorEastAsia" w:eastAsiaTheme="majorEastAsia" w:hAnsiTheme="majorEastAsia" w:hint="eastAsia"/>
                                <w:sz w:val="24"/>
                                <w:szCs w:val="24"/>
                              </w:rPr>
                              <w:t>様式</w:t>
                            </w:r>
                            <w:r w:rsidRPr="00FC4B62">
                              <w:rPr>
                                <w:rFonts w:asciiTheme="majorEastAsia" w:eastAsiaTheme="majorEastAsia" w:hAnsiTheme="majorEastAsia"/>
                                <w:sz w:val="24"/>
                                <w:szCs w:val="24"/>
                              </w:rPr>
                              <w:t>-</w:t>
                            </w:r>
                            <w:r w:rsidR="006B0EC1">
                              <w:rPr>
                                <w:rFonts w:asciiTheme="majorEastAsia" w:eastAsiaTheme="majorEastAsia" w:hAnsiTheme="majorEastAsia" w:hint="eastAsia"/>
                                <w:sz w:val="24"/>
                                <w:szCs w:val="24"/>
                              </w:rPr>
                              <w:t>2-1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C89F02B" id="_x0000_t202" coordsize="21600,21600" o:spt="202" path="m,l,21600r21600,l21600,xe">
                <v:stroke joinstyle="miter"/>
                <v:path gradientshapeok="t" o:connecttype="rect"/>
              </v:shapetype>
              <v:shape id="テキスト ボックス 2" o:spid="_x0000_s1026" type="#_x0000_t202" style="position:absolute;left:0;text-align:left;margin-left:341.8pt;margin-top:-29.6pt;width:78.25pt;height:25.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">
                <v:textbox style="mso-fit-shape-to-text:t">
                  <w:txbxContent>
                    <w:p w:rsidR="00FC4B62" w:rsidRPr="00FC4B62" w:rsidRDefault="00FC4B62" w:rsidP="00FC4B62">
                      <w:pPr>
                        <w:jc w:val="center"/>
                        <w:rPr>
                          <w:rFonts w:asciiTheme="majorEastAsia" w:eastAsiaTheme="majorEastAsia" w:hAnsiTheme="majorEastAsia"/>
                          <w:sz w:val="24"/>
                          <w:szCs w:val="24"/>
                        </w:rPr>
                      </w:pPr>
                      <w:r w:rsidRPr="00FC4B62">
                        <w:rPr>
                          <w:rFonts w:asciiTheme="majorEastAsia" w:eastAsiaTheme="majorEastAsia" w:hAnsiTheme="majorEastAsia" w:hint="eastAsia"/>
                          <w:sz w:val="24"/>
                          <w:szCs w:val="24"/>
                        </w:rPr>
                        <w:t>様式</w:t>
                      </w:r>
                      <w:r w:rsidRPr="00FC4B62">
                        <w:rPr>
                          <w:rFonts w:asciiTheme="majorEastAsia" w:eastAsiaTheme="majorEastAsia" w:hAnsiTheme="majorEastAsia"/>
                          <w:sz w:val="24"/>
                          <w:szCs w:val="24"/>
                        </w:rPr>
                        <w:t>-</w:t>
                      </w:r>
                      <w:r w:rsidR="006B0EC1">
                        <w:rPr>
                          <w:rFonts w:asciiTheme="majorEastAsia" w:eastAsiaTheme="majorEastAsia" w:hAnsiTheme="majorEastAsia" w:hint="eastAsia"/>
                          <w:sz w:val="24"/>
                          <w:szCs w:val="24"/>
                        </w:rPr>
                        <w:t>2-1</w:t>
                      </w:r>
                    </w:p>
                  </w:txbxContent>
                </v:textbox>
              </v:shape>
            </w:pict>
          </mc:Fallback>
        </mc:AlternateContent>
      </w:r>
      <w:r w:rsidR="00961F05" w:rsidRPr="00961F05">
        <w:rPr>
          <w:rFonts w:hint="eastAsia"/>
          <w:sz w:val="28"/>
          <w:szCs w:val="28"/>
        </w:rPr>
        <w:t>技術提案書</w:t>
      </w:r>
    </w:p>
    <w:tbl>
      <w:tblPr>
        <w:tblStyle w:val="aa"/>
        <w:tblW w:w="9923" w:type="dxa"/>
        <w:tblInd w:w="-572" w:type="dxa"/>
        <w:tblLook w:val="04A0" w:firstRow="1" w:lastRow="0" w:firstColumn="1" w:lastColumn="0" w:noHBand="0" w:noVBand="1"/>
      </w:tblPr>
      <w:tblGrid>
        <w:gridCol w:w="2127"/>
        <w:gridCol w:w="7796"/>
      </w:tblGrid>
      <w:tr w:rsidR="007A122D" w:rsidTr="00E57C8C">
        <w:trPr>
          <w:trHeight w:val="1106"/>
        </w:trPr>
        <w:tc>
          <w:tcPr>
            <w:tcW w:w="2127" w:type="dxa"/>
            <w:vAlign w:val="center"/>
          </w:tcPr>
          <w:p w:rsidR="007A122D" w:rsidRPr="007A122D" w:rsidRDefault="00E1576F" w:rsidP="003B1BAD">
            <w:pPr>
              <w:ind w:right="142"/>
              <w:jc w:val="center"/>
              <w:rPr>
                <w:sz w:val="12"/>
                <w:szCs w:val="12"/>
              </w:rPr>
            </w:pPr>
            <w:r>
              <w:rPr>
                <w:rFonts w:hint="eastAsia"/>
                <w:szCs w:val="21"/>
              </w:rPr>
              <w:t>提案技術</w:t>
            </w:r>
          </w:p>
        </w:tc>
        <w:tc>
          <w:tcPr>
            <w:tcW w:w="7796" w:type="dxa"/>
            <w:vAlign w:val="center"/>
          </w:tcPr>
          <w:p w:rsidR="007A122D" w:rsidRPr="007A122D" w:rsidRDefault="00E1576F" w:rsidP="007A122D">
            <w:pPr>
              <w:ind w:right="140"/>
              <w:rPr>
                <w:szCs w:val="21"/>
              </w:rPr>
            </w:pPr>
            <w:r>
              <w:rPr>
                <w:rFonts w:hint="eastAsia"/>
                <w:szCs w:val="21"/>
              </w:rPr>
              <w:t>※竪壁と水路が一体型なのか分離型なのか分かるように記載すること</w:t>
            </w:r>
          </w:p>
        </w:tc>
      </w:tr>
      <w:tr w:rsidR="00E57C8C" w:rsidTr="00E57C8C">
        <w:tc>
          <w:tcPr>
            <w:tcW w:w="2127" w:type="dxa"/>
            <w:vMerge w:val="restart"/>
          </w:tcPr>
          <w:p w:rsidR="00E57C8C" w:rsidRDefault="009B27E7" w:rsidP="00E57C8C">
            <w:pPr>
              <w:spacing w:line="240" w:lineRule="exact"/>
              <w:ind w:right="142"/>
              <w:rPr>
                <w:sz w:val="18"/>
                <w:szCs w:val="18"/>
              </w:rPr>
            </w:pPr>
            <w:r>
              <w:rPr>
                <w:rFonts w:hint="eastAsia"/>
                <w:sz w:val="18"/>
                <w:szCs w:val="18"/>
              </w:rPr>
              <w:t>※</w:t>
            </w:r>
            <w:r w:rsidR="00E57C8C" w:rsidRPr="00E57C8C">
              <w:rPr>
                <w:rFonts w:hint="eastAsia"/>
                <w:sz w:val="18"/>
                <w:szCs w:val="18"/>
              </w:rPr>
              <w:t>応募資料作成要領（３）技術提案書（様式</w:t>
            </w:r>
            <w:r w:rsidR="00E57C8C" w:rsidRPr="00E57C8C">
              <w:rPr>
                <w:rFonts w:hint="eastAsia"/>
                <w:sz w:val="18"/>
                <w:szCs w:val="18"/>
              </w:rPr>
              <w:t>-</w:t>
            </w:r>
            <w:r w:rsidR="0018477D">
              <w:rPr>
                <w:rFonts w:hint="eastAsia"/>
                <w:sz w:val="18"/>
                <w:szCs w:val="18"/>
              </w:rPr>
              <w:t>2-1</w:t>
            </w:r>
            <w:r w:rsidR="00E57C8C" w:rsidRPr="00E57C8C">
              <w:rPr>
                <w:rFonts w:hint="eastAsia"/>
                <w:sz w:val="18"/>
                <w:szCs w:val="18"/>
              </w:rPr>
              <w:t>）の作成内容に</w:t>
            </w:r>
            <w:r w:rsidR="00E57C8C">
              <w:rPr>
                <w:rFonts w:hint="eastAsia"/>
                <w:sz w:val="18"/>
                <w:szCs w:val="18"/>
              </w:rPr>
              <w:t>従って</w:t>
            </w:r>
            <w:r w:rsidR="00E57C8C" w:rsidRPr="00E57C8C">
              <w:rPr>
                <w:rFonts w:hint="eastAsia"/>
                <w:sz w:val="18"/>
                <w:szCs w:val="18"/>
              </w:rPr>
              <w:t>記入すること</w:t>
            </w:r>
          </w:p>
          <w:p w:rsidR="009B27E7" w:rsidRDefault="009B27E7" w:rsidP="00E57C8C">
            <w:pPr>
              <w:spacing w:line="240" w:lineRule="exact"/>
              <w:ind w:right="142"/>
              <w:rPr>
                <w:sz w:val="18"/>
                <w:szCs w:val="18"/>
              </w:rPr>
            </w:pPr>
          </w:p>
          <w:p w:rsidR="009B27E7" w:rsidRDefault="009B27E7" w:rsidP="00E57C8C">
            <w:pPr>
              <w:spacing w:line="240" w:lineRule="exact"/>
              <w:ind w:right="142"/>
              <w:rPr>
                <w:sz w:val="18"/>
                <w:szCs w:val="18"/>
              </w:rPr>
            </w:pPr>
          </w:p>
          <w:p w:rsidR="009B27E7" w:rsidRDefault="009B27E7" w:rsidP="00E57C8C">
            <w:pPr>
              <w:spacing w:line="240" w:lineRule="exact"/>
              <w:ind w:right="142"/>
              <w:rPr>
                <w:sz w:val="18"/>
                <w:szCs w:val="18"/>
              </w:rPr>
            </w:pPr>
          </w:p>
          <w:p w:rsidR="009B27E7" w:rsidRDefault="009B27E7" w:rsidP="00E57C8C">
            <w:pPr>
              <w:spacing w:line="240" w:lineRule="exact"/>
              <w:ind w:right="142"/>
              <w:rPr>
                <w:sz w:val="18"/>
                <w:szCs w:val="18"/>
              </w:rPr>
            </w:pPr>
          </w:p>
          <w:p w:rsidR="009B27E7" w:rsidRDefault="009B27E7" w:rsidP="00E57C8C">
            <w:pPr>
              <w:spacing w:line="240" w:lineRule="exact"/>
              <w:ind w:right="142"/>
              <w:rPr>
                <w:sz w:val="18"/>
                <w:szCs w:val="18"/>
              </w:rPr>
            </w:pPr>
          </w:p>
          <w:p w:rsidR="009B27E7" w:rsidRDefault="009B27E7" w:rsidP="00E57C8C">
            <w:pPr>
              <w:spacing w:line="240" w:lineRule="exact"/>
              <w:ind w:right="142"/>
              <w:rPr>
                <w:sz w:val="18"/>
                <w:szCs w:val="18"/>
              </w:rPr>
            </w:pPr>
          </w:p>
          <w:p w:rsidR="009B27E7" w:rsidRPr="00E57C8C" w:rsidRDefault="009B27E7" w:rsidP="00E57C8C">
            <w:pPr>
              <w:spacing w:line="240" w:lineRule="exact"/>
              <w:ind w:right="142"/>
              <w:rPr>
                <w:sz w:val="18"/>
                <w:szCs w:val="18"/>
              </w:rPr>
            </w:pPr>
          </w:p>
        </w:tc>
        <w:tc>
          <w:tcPr>
            <w:tcW w:w="7796" w:type="dxa"/>
          </w:tcPr>
          <w:p w:rsidR="00E57C8C" w:rsidRDefault="00E57C8C" w:rsidP="007A122D">
            <w:pPr>
              <w:ind w:right="140"/>
              <w:rPr>
                <w:szCs w:val="21"/>
              </w:rPr>
            </w:pPr>
            <w:r>
              <w:rPr>
                <w:rFonts w:hint="eastAsia"/>
                <w:szCs w:val="21"/>
              </w:rPr>
              <w:t>１）プレキャスト製品の諸元</w:t>
            </w:r>
          </w:p>
          <w:p w:rsidR="00E57C8C" w:rsidRPr="007A122D" w:rsidRDefault="00E57C8C" w:rsidP="007A122D">
            <w:pPr>
              <w:ind w:right="140"/>
              <w:rPr>
                <w:szCs w:val="21"/>
              </w:rPr>
            </w:pPr>
          </w:p>
        </w:tc>
      </w:tr>
      <w:tr w:rsidR="00E57C8C" w:rsidTr="009B27E7">
        <w:tc>
          <w:tcPr>
            <w:tcW w:w="2127" w:type="dxa"/>
            <w:vMerge/>
            <w:tcBorders>
              <w:bottom w:val="single" w:sz="4" w:space="0" w:color="FFFFFF" w:themeColor="background1"/>
            </w:tcBorders>
          </w:tcPr>
          <w:p w:rsidR="00E57C8C" w:rsidRPr="007A122D" w:rsidRDefault="00E57C8C" w:rsidP="007A122D">
            <w:pPr>
              <w:ind w:right="140"/>
              <w:rPr>
                <w:szCs w:val="21"/>
              </w:rPr>
            </w:pPr>
          </w:p>
        </w:tc>
        <w:tc>
          <w:tcPr>
            <w:tcW w:w="7796" w:type="dxa"/>
          </w:tcPr>
          <w:p w:rsidR="00E57C8C" w:rsidRDefault="00E57C8C" w:rsidP="007A122D">
            <w:pPr>
              <w:ind w:right="140"/>
              <w:rPr>
                <w:szCs w:val="21"/>
              </w:rPr>
            </w:pPr>
            <w:r>
              <w:rPr>
                <w:rFonts w:hint="eastAsia"/>
                <w:szCs w:val="21"/>
              </w:rPr>
              <w:t>２）プレキャスト製品の構造照査</w:t>
            </w:r>
            <w:r w:rsidRPr="00E57C8C">
              <w:rPr>
                <w:rFonts w:asciiTheme="majorEastAsia" w:eastAsiaTheme="majorEastAsia" w:hAnsiTheme="majorEastAsia" w:hint="eastAsia"/>
                <w:szCs w:val="21"/>
              </w:rPr>
              <w:t>（資料</w:t>
            </w:r>
            <w:r w:rsidR="004D272F">
              <w:rPr>
                <w:rFonts w:asciiTheme="majorEastAsia" w:eastAsiaTheme="majorEastAsia" w:hAnsiTheme="majorEastAsia" w:hint="eastAsia"/>
                <w:szCs w:val="21"/>
              </w:rPr>
              <w:t>は別添とし様式は自由、サイズはＡ４</w:t>
            </w:r>
            <w:r w:rsidRPr="00E57C8C">
              <w:rPr>
                <w:rFonts w:asciiTheme="majorEastAsia" w:eastAsiaTheme="majorEastAsia" w:hAnsiTheme="majorEastAsia" w:hint="eastAsia"/>
                <w:szCs w:val="21"/>
              </w:rPr>
              <w:t>）</w:t>
            </w:r>
          </w:p>
          <w:p w:rsidR="008A10FA" w:rsidRDefault="008A10FA" w:rsidP="00093991">
            <w:pPr>
              <w:pStyle w:val="a3"/>
              <w:numPr>
                <w:ilvl w:val="0"/>
                <w:numId w:val="10"/>
              </w:numPr>
              <w:ind w:leftChars="0" w:right="140"/>
            </w:pPr>
            <w:r w:rsidRPr="009B27E7">
              <w:rPr>
                <w:rFonts w:hint="eastAsia"/>
                <w:szCs w:val="21"/>
              </w:rPr>
              <w:t>竪壁の構造照査</w:t>
            </w:r>
          </w:p>
          <w:p w:rsidR="008A10FA" w:rsidRPr="008A10FA" w:rsidRDefault="008A10FA" w:rsidP="008A10FA">
            <w:pPr>
              <w:ind w:right="140"/>
              <w:rPr>
                <w:szCs w:val="21"/>
              </w:rPr>
            </w:pPr>
          </w:p>
          <w:p w:rsidR="00E57C8C" w:rsidRPr="009B27E7" w:rsidRDefault="00E57C8C" w:rsidP="009B27E7">
            <w:pPr>
              <w:pStyle w:val="a3"/>
              <w:numPr>
                <w:ilvl w:val="0"/>
                <w:numId w:val="10"/>
              </w:numPr>
              <w:ind w:leftChars="0" w:right="140"/>
              <w:rPr>
                <w:szCs w:val="21"/>
              </w:rPr>
            </w:pPr>
            <w:r w:rsidRPr="009B27E7">
              <w:rPr>
                <w:rFonts w:hint="eastAsia"/>
                <w:szCs w:val="21"/>
              </w:rPr>
              <w:t>水路の構造照査</w:t>
            </w:r>
          </w:p>
          <w:p w:rsidR="009B27E7" w:rsidRPr="009B27E7" w:rsidRDefault="009B27E7" w:rsidP="009B27E7">
            <w:pPr>
              <w:ind w:right="140"/>
              <w:rPr>
                <w:szCs w:val="21"/>
              </w:rPr>
            </w:pPr>
          </w:p>
        </w:tc>
      </w:tr>
      <w:tr w:rsidR="00E57C8C" w:rsidTr="009B27E7">
        <w:tc>
          <w:tcPr>
            <w:tcW w:w="2127" w:type="dxa"/>
            <w:tcBorders>
              <w:top w:val="single" w:sz="4" w:space="0" w:color="FFFFFF" w:themeColor="background1"/>
              <w:bottom w:val="single" w:sz="4" w:space="0" w:color="FFFFFF" w:themeColor="background1"/>
            </w:tcBorders>
          </w:tcPr>
          <w:p w:rsidR="009B27E7" w:rsidRDefault="009B27E7" w:rsidP="00E57C8C">
            <w:pPr>
              <w:spacing w:line="240" w:lineRule="exact"/>
              <w:ind w:right="142"/>
              <w:rPr>
                <w:sz w:val="18"/>
                <w:szCs w:val="18"/>
              </w:rPr>
            </w:pPr>
            <w:r>
              <w:rPr>
                <w:rFonts w:hint="eastAsia"/>
                <w:sz w:val="18"/>
                <w:szCs w:val="18"/>
              </w:rPr>
              <w:t>※３）の確認事項については、簡潔に箇条書きで記載すること</w:t>
            </w:r>
          </w:p>
          <w:p w:rsidR="009B27E7" w:rsidRDefault="009B27E7" w:rsidP="00E57C8C">
            <w:pPr>
              <w:spacing w:line="240" w:lineRule="exact"/>
              <w:ind w:right="142"/>
              <w:rPr>
                <w:sz w:val="18"/>
                <w:szCs w:val="18"/>
              </w:rPr>
            </w:pPr>
          </w:p>
          <w:p w:rsidR="009B27E7" w:rsidRDefault="009B27E7" w:rsidP="00E57C8C">
            <w:pPr>
              <w:spacing w:line="240" w:lineRule="exact"/>
              <w:ind w:right="142"/>
              <w:rPr>
                <w:sz w:val="18"/>
                <w:szCs w:val="18"/>
              </w:rPr>
            </w:pPr>
          </w:p>
          <w:p w:rsidR="009B27E7" w:rsidRDefault="009B27E7" w:rsidP="00E57C8C">
            <w:pPr>
              <w:spacing w:line="240" w:lineRule="exact"/>
              <w:ind w:right="142"/>
              <w:rPr>
                <w:sz w:val="18"/>
                <w:szCs w:val="18"/>
              </w:rPr>
            </w:pPr>
          </w:p>
          <w:p w:rsidR="00E57C8C" w:rsidRDefault="00E57C8C" w:rsidP="00E57C8C">
            <w:pPr>
              <w:spacing w:line="240" w:lineRule="exact"/>
              <w:ind w:right="142"/>
              <w:rPr>
                <w:szCs w:val="21"/>
              </w:rPr>
            </w:pPr>
          </w:p>
          <w:p w:rsidR="009B27E7" w:rsidRDefault="009B27E7" w:rsidP="00E57C8C">
            <w:pPr>
              <w:spacing w:line="240" w:lineRule="exact"/>
              <w:ind w:right="142"/>
              <w:rPr>
                <w:szCs w:val="21"/>
              </w:rPr>
            </w:pPr>
          </w:p>
          <w:p w:rsidR="009B27E7" w:rsidRDefault="009B27E7" w:rsidP="00E57C8C">
            <w:pPr>
              <w:spacing w:line="240" w:lineRule="exact"/>
              <w:ind w:right="142"/>
              <w:rPr>
                <w:szCs w:val="21"/>
              </w:rPr>
            </w:pPr>
          </w:p>
          <w:p w:rsidR="009B27E7" w:rsidRDefault="009B27E7" w:rsidP="00E57C8C">
            <w:pPr>
              <w:spacing w:line="240" w:lineRule="exact"/>
              <w:ind w:right="142"/>
              <w:rPr>
                <w:szCs w:val="21"/>
              </w:rPr>
            </w:pPr>
          </w:p>
          <w:p w:rsidR="009B27E7" w:rsidRDefault="009B27E7" w:rsidP="00E57C8C">
            <w:pPr>
              <w:spacing w:line="240" w:lineRule="exact"/>
              <w:ind w:right="142"/>
              <w:rPr>
                <w:szCs w:val="21"/>
              </w:rPr>
            </w:pPr>
          </w:p>
          <w:p w:rsidR="00405B7F" w:rsidRDefault="00405B7F" w:rsidP="00E57C8C">
            <w:pPr>
              <w:spacing w:line="240" w:lineRule="exact"/>
              <w:ind w:right="142"/>
              <w:rPr>
                <w:szCs w:val="21"/>
              </w:rPr>
            </w:pPr>
          </w:p>
          <w:p w:rsidR="00405B7F" w:rsidRDefault="00405B7F" w:rsidP="00E57C8C">
            <w:pPr>
              <w:spacing w:line="240" w:lineRule="exact"/>
              <w:ind w:right="142"/>
              <w:rPr>
                <w:szCs w:val="21"/>
              </w:rPr>
            </w:pPr>
          </w:p>
          <w:p w:rsidR="00405B7F" w:rsidRDefault="00405B7F" w:rsidP="00E57C8C">
            <w:pPr>
              <w:spacing w:line="240" w:lineRule="exact"/>
              <w:ind w:right="142"/>
              <w:rPr>
                <w:szCs w:val="21"/>
              </w:rPr>
            </w:pPr>
          </w:p>
          <w:p w:rsidR="00405B7F" w:rsidRDefault="00405B7F" w:rsidP="00E57C8C">
            <w:pPr>
              <w:spacing w:line="240" w:lineRule="exact"/>
              <w:ind w:right="142"/>
              <w:rPr>
                <w:szCs w:val="21"/>
              </w:rPr>
            </w:pPr>
          </w:p>
          <w:p w:rsidR="00405B7F" w:rsidRDefault="00405B7F" w:rsidP="00E57C8C">
            <w:pPr>
              <w:spacing w:line="240" w:lineRule="exact"/>
              <w:ind w:right="142"/>
              <w:rPr>
                <w:szCs w:val="21"/>
              </w:rPr>
            </w:pPr>
          </w:p>
          <w:p w:rsidR="00405B7F" w:rsidRDefault="00405B7F" w:rsidP="00E57C8C">
            <w:pPr>
              <w:spacing w:line="240" w:lineRule="exact"/>
              <w:ind w:right="142"/>
              <w:rPr>
                <w:szCs w:val="21"/>
              </w:rPr>
            </w:pPr>
          </w:p>
          <w:p w:rsidR="00405B7F" w:rsidRDefault="00405B7F" w:rsidP="00E57C8C">
            <w:pPr>
              <w:spacing w:line="240" w:lineRule="exact"/>
              <w:ind w:right="142"/>
              <w:rPr>
                <w:szCs w:val="21"/>
              </w:rPr>
            </w:pPr>
          </w:p>
          <w:p w:rsidR="00405B7F" w:rsidRPr="007A122D" w:rsidRDefault="00405B7F" w:rsidP="00E57C8C">
            <w:pPr>
              <w:spacing w:line="240" w:lineRule="exact"/>
              <w:ind w:right="142"/>
              <w:rPr>
                <w:szCs w:val="21"/>
              </w:rPr>
            </w:pPr>
          </w:p>
        </w:tc>
        <w:tc>
          <w:tcPr>
            <w:tcW w:w="7796" w:type="dxa"/>
          </w:tcPr>
          <w:p w:rsidR="00E57C8C" w:rsidRPr="00E67CA1" w:rsidRDefault="009B27E7" w:rsidP="00E67CA1">
            <w:pPr>
              <w:pStyle w:val="a3"/>
              <w:numPr>
                <w:ilvl w:val="1"/>
                <w:numId w:val="10"/>
              </w:numPr>
              <w:ind w:leftChars="0" w:left="459" w:right="140" w:hanging="459"/>
              <w:rPr>
                <w:szCs w:val="21"/>
              </w:rPr>
            </w:pPr>
            <w:r w:rsidRPr="00E67CA1">
              <w:rPr>
                <w:rFonts w:hint="eastAsia"/>
                <w:szCs w:val="21"/>
              </w:rPr>
              <w:t>プレキャスト製品の仕様確認事項</w:t>
            </w:r>
          </w:p>
          <w:p w:rsidR="00E67CA1" w:rsidRPr="009C2B05" w:rsidRDefault="00E67CA1" w:rsidP="00E67CA1">
            <w:pPr>
              <w:ind w:firstLineChars="100" w:firstLine="210"/>
            </w:pPr>
          </w:p>
          <w:p w:rsidR="00E67CA1" w:rsidRDefault="006B0EC1" w:rsidP="00E67CA1">
            <w:r>
              <w:rPr>
                <w:rFonts w:hint="eastAsia"/>
              </w:rPr>
              <w:t xml:space="preserve">①　</w:t>
            </w:r>
            <w:r w:rsidR="00E67CA1">
              <w:rPr>
                <w:rFonts w:hint="eastAsia"/>
              </w:rPr>
              <w:t>監視員通路竪壁</w:t>
            </w:r>
          </w:p>
          <w:p w:rsidR="00E67CA1" w:rsidRDefault="00E67CA1" w:rsidP="00E67CA1">
            <w:r>
              <w:rPr>
                <w:rFonts w:hint="eastAsia"/>
              </w:rPr>
              <w:t xml:space="preserve">　・施工方法時の自立性</w:t>
            </w:r>
          </w:p>
          <w:p w:rsidR="00E67CA1" w:rsidRDefault="00E67CA1" w:rsidP="00E67CA1">
            <w:r>
              <w:rPr>
                <w:rFonts w:hint="eastAsia"/>
              </w:rPr>
              <w:t xml:space="preserve">　</w:t>
            </w:r>
          </w:p>
          <w:p w:rsidR="00E67CA1" w:rsidRDefault="00E67CA1" w:rsidP="00E67CA1">
            <w:pPr>
              <w:ind w:firstLineChars="100" w:firstLine="210"/>
            </w:pPr>
            <w:r>
              <w:rPr>
                <w:rFonts w:hint="eastAsia"/>
              </w:rPr>
              <w:t>・</w:t>
            </w:r>
            <w:r w:rsidR="006B0EC1">
              <w:rPr>
                <w:rFonts w:hint="eastAsia"/>
              </w:rPr>
              <w:t>縦断方向の接続方法</w:t>
            </w:r>
          </w:p>
          <w:p w:rsidR="00E67CA1" w:rsidRDefault="00E67CA1" w:rsidP="00093991">
            <w:r>
              <w:rPr>
                <w:rFonts w:hint="eastAsia"/>
              </w:rPr>
              <w:t xml:space="preserve">　</w:t>
            </w:r>
          </w:p>
          <w:p w:rsidR="00E67CA1" w:rsidRDefault="00E67CA1" w:rsidP="00E67CA1">
            <w:pPr>
              <w:ind w:firstLineChars="100" w:firstLine="210"/>
            </w:pPr>
            <w:r>
              <w:rPr>
                <w:rFonts w:hint="eastAsia"/>
              </w:rPr>
              <w:t>・天端部の手すり設置の工夫</w:t>
            </w:r>
          </w:p>
          <w:p w:rsidR="00E67CA1" w:rsidRDefault="00E67CA1" w:rsidP="00E67CA1">
            <w:r>
              <w:rPr>
                <w:rFonts w:hint="eastAsia"/>
              </w:rPr>
              <w:t xml:space="preserve">　</w:t>
            </w:r>
          </w:p>
          <w:p w:rsidR="00E67CA1" w:rsidRDefault="00E67CA1" w:rsidP="00E67CA1">
            <w:pPr>
              <w:ind w:firstLineChars="100" w:firstLine="210"/>
            </w:pPr>
            <w:r>
              <w:rPr>
                <w:rFonts w:hint="eastAsia"/>
              </w:rPr>
              <w:t>・監視員通路竪壁鉄筋被り</w:t>
            </w:r>
            <w:r w:rsidR="006B0EC1">
              <w:rPr>
                <w:rFonts w:hint="eastAsia"/>
              </w:rPr>
              <w:t>、厚さ</w:t>
            </w:r>
            <w:r>
              <w:rPr>
                <w:rFonts w:hint="eastAsia"/>
              </w:rPr>
              <w:t>に対する考え</w:t>
            </w:r>
          </w:p>
          <w:p w:rsidR="004D272F" w:rsidRDefault="004D272F" w:rsidP="00E67CA1">
            <w:pPr>
              <w:ind w:firstLineChars="100" w:firstLine="210"/>
            </w:pPr>
          </w:p>
          <w:p w:rsidR="004D272F" w:rsidRDefault="004D272F" w:rsidP="00E67CA1">
            <w:pPr>
              <w:ind w:firstLineChars="100" w:firstLine="210"/>
            </w:pPr>
            <w:r>
              <w:rPr>
                <w:rFonts w:hint="eastAsia"/>
              </w:rPr>
              <w:t>・非常電話部、消火栓部に昇降設備</w:t>
            </w:r>
            <w:r w:rsidR="00093991">
              <w:rPr>
                <w:rFonts w:hint="eastAsia"/>
              </w:rPr>
              <w:t>の工夫</w:t>
            </w:r>
          </w:p>
          <w:p w:rsidR="004D272F" w:rsidRDefault="004D272F" w:rsidP="00E67CA1">
            <w:pPr>
              <w:ind w:firstLineChars="100" w:firstLine="210"/>
            </w:pPr>
          </w:p>
          <w:p w:rsidR="004D272F" w:rsidRDefault="004D272F" w:rsidP="00E67CA1">
            <w:pPr>
              <w:ind w:firstLineChars="100" w:firstLine="210"/>
            </w:pPr>
            <w:r>
              <w:rPr>
                <w:rFonts w:hint="eastAsia"/>
              </w:rPr>
              <w:t>・道路の形状に合わせて柔軟に対応出来るもの</w:t>
            </w:r>
          </w:p>
          <w:p w:rsidR="00E67CA1" w:rsidRDefault="00E67CA1" w:rsidP="00E67CA1"/>
          <w:p w:rsidR="00D93416" w:rsidRDefault="00D93416" w:rsidP="00E67CA1">
            <w:r>
              <w:rPr>
                <w:rFonts w:hint="eastAsia"/>
              </w:rPr>
              <w:t xml:space="preserve">　・その他独自の工夫（ある場合は記載のこと）</w:t>
            </w:r>
          </w:p>
          <w:p w:rsidR="004D272F" w:rsidRPr="00E67CA1" w:rsidRDefault="004D272F" w:rsidP="00E67CA1"/>
          <w:p w:rsidR="006B0EC1" w:rsidRDefault="006B0EC1" w:rsidP="004D272F">
            <w:r>
              <w:rPr>
                <w:rFonts w:hint="eastAsia"/>
              </w:rPr>
              <w:t>②　水路</w:t>
            </w:r>
          </w:p>
          <w:p w:rsidR="006B0EC1" w:rsidRDefault="006B0EC1" w:rsidP="006B0EC1">
            <w:r>
              <w:rPr>
                <w:rFonts w:hint="eastAsia"/>
              </w:rPr>
              <w:t xml:space="preserve">　・既設水路接続部の構造</w:t>
            </w:r>
          </w:p>
          <w:p w:rsidR="006B0EC1" w:rsidRDefault="006B0EC1" w:rsidP="006B0EC1">
            <w:pPr>
              <w:ind w:firstLineChars="100" w:firstLine="210"/>
            </w:pPr>
          </w:p>
          <w:p w:rsidR="006B0EC1" w:rsidRDefault="00440882" w:rsidP="006B0EC1">
            <w:pPr>
              <w:ind w:firstLineChars="100" w:firstLine="210"/>
            </w:pPr>
            <w:r>
              <w:rPr>
                <w:rFonts w:hint="eastAsia"/>
              </w:rPr>
              <w:t>・水路継目部の止水性の配慮</w:t>
            </w:r>
          </w:p>
          <w:p w:rsidR="006B0EC1" w:rsidRDefault="006B0EC1" w:rsidP="006B0EC1">
            <w:pPr>
              <w:ind w:firstLineChars="100" w:firstLine="210"/>
            </w:pPr>
          </w:p>
          <w:p w:rsidR="009B27E7" w:rsidRDefault="006B0EC1" w:rsidP="00093991">
            <w:pPr>
              <w:ind w:firstLineChars="100" w:firstLine="210"/>
              <w:rPr>
                <w:szCs w:val="21"/>
              </w:rPr>
            </w:pPr>
            <w:r>
              <w:rPr>
                <w:rFonts w:hint="eastAsia"/>
              </w:rPr>
              <w:t>・その他独自の工夫（ある場合は記載のこと）</w:t>
            </w:r>
          </w:p>
          <w:p w:rsidR="004D272F" w:rsidRPr="00E67CA1" w:rsidRDefault="004D272F" w:rsidP="007A122D">
            <w:pPr>
              <w:ind w:right="140"/>
              <w:rPr>
                <w:szCs w:val="21"/>
              </w:rPr>
            </w:pPr>
          </w:p>
        </w:tc>
      </w:tr>
      <w:tr w:rsidR="00E57C8C" w:rsidTr="004D272F">
        <w:trPr>
          <w:trHeight w:val="698"/>
        </w:trPr>
        <w:tc>
          <w:tcPr>
            <w:tcW w:w="2127" w:type="dxa"/>
            <w:vMerge w:val="restart"/>
            <w:tcBorders>
              <w:top w:val="single" w:sz="4" w:space="0" w:color="FFFFFF" w:themeColor="background1"/>
            </w:tcBorders>
          </w:tcPr>
          <w:p w:rsidR="00E57C8C" w:rsidRPr="007A122D" w:rsidRDefault="00E57C8C" w:rsidP="00E57C8C">
            <w:pPr>
              <w:spacing w:line="240" w:lineRule="exact"/>
              <w:ind w:right="142"/>
              <w:rPr>
                <w:szCs w:val="21"/>
              </w:rPr>
            </w:pPr>
          </w:p>
        </w:tc>
        <w:tc>
          <w:tcPr>
            <w:tcW w:w="7796" w:type="dxa"/>
          </w:tcPr>
          <w:p w:rsidR="0018477D" w:rsidRDefault="004D272F" w:rsidP="007A122D">
            <w:pPr>
              <w:ind w:right="140"/>
              <w:rPr>
                <w:szCs w:val="21"/>
              </w:rPr>
            </w:pPr>
            <w:r>
              <w:rPr>
                <w:rFonts w:hint="eastAsia"/>
                <w:szCs w:val="21"/>
              </w:rPr>
              <w:t>４）施工手順</w:t>
            </w:r>
          </w:p>
          <w:p w:rsidR="0018477D" w:rsidRDefault="0018477D" w:rsidP="007A122D">
            <w:pPr>
              <w:ind w:right="140"/>
              <w:rPr>
                <w:szCs w:val="21"/>
              </w:rPr>
            </w:pPr>
          </w:p>
          <w:p w:rsidR="0018477D" w:rsidRDefault="0018477D" w:rsidP="007A122D">
            <w:pPr>
              <w:ind w:right="140"/>
              <w:rPr>
                <w:szCs w:val="21"/>
              </w:rPr>
            </w:pPr>
          </w:p>
          <w:p w:rsidR="0018477D" w:rsidRDefault="0018477D" w:rsidP="007A122D">
            <w:pPr>
              <w:ind w:right="140"/>
              <w:rPr>
                <w:szCs w:val="21"/>
              </w:rPr>
            </w:pPr>
          </w:p>
          <w:p w:rsidR="0018477D" w:rsidRDefault="0018477D" w:rsidP="007A122D">
            <w:pPr>
              <w:ind w:right="140"/>
              <w:rPr>
                <w:szCs w:val="21"/>
              </w:rPr>
            </w:pPr>
          </w:p>
          <w:p w:rsidR="0018477D" w:rsidRDefault="0018477D" w:rsidP="007A122D">
            <w:pPr>
              <w:ind w:right="140"/>
              <w:rPr>
                <w:szCs w:val="21"/>
              </w:rPr>
            </w:pPr>
          </w:p>
          <w:p w:rsidR="0018477D" w:rsidRDefault="0018477D" w:rsidP="007A122D">
            <w:pPr>
              <w:ind w:right="140"/>
              <w:rPr>
                <w:szCs w:val="21"/>
              </w:rPr>
            </w:pPr>
          </w:p>
          <w:p w:rsidR="0018477D" w:rsidRDefault="0018477D" w:rsidP="007A122D">
            <w:pPr>
              <w:ind w:right="140"/>
              <w:rPr>
                <w:szCs w:val="21"/>
              </w:rPr>
            </w:pPr>
          </w:p>
          <w:p w:rsidR="0018477D" w:rsidRDefault="0018477D" w:rsidP="007A122D">
            <w:pPr>
              <w:ind w:right="140"/>
              <w:rPr>
                <w:szCs w:val="21"/>
              </w:rPr>
            </w:pPr>
          </w:p>
          <w:p w:rsidR="0018477D" w:rsidRDefault="0018477D" w:rsidP="007A122D">
            <w:pPr>
              <w:ind w:right="140"/>
              <w:rPr>
                <w:szCs w:val="21"/>
              </w:rPr>
            </w:pPr>
          </w:p>
          <w:p w:rsidR="0018477D" w:rsidRDefault="0018477D" w:rsidP="007A122D">
            <w:pPr>
              <w:ind w:right="140"/>
              <w:rPr>
                <w:szCs w:val="21"/>
              </w:rPr>
            </w:pPr>
          </w:p>
          <w:p w:rsidR="0018477D" w:rsidRDefault="0018477D" w:rsidP="007A122D">
            <w:pPr>
              <w:ind w:right="140"/>
              <w:rPr>
                <w:szCs w:val="21"/>
              </w:rPr>
            </w:pPr>
          </w:p>
          <w:p w:rsidR="009E1057" w:rsidRPr="007A122D" w:rsidRDefault="009E1057" w:rsidP="007A122D">
            <w:pPr>
              <w:ind w:right="140"/>
              <w:rPr>
                <w:szCs w:val="21"/>
              </w:rPr>
            </w:pPr>
          </w:p>
        </w:tc>
      </w:tr>
      <w:tr w:rsidR="004D272F" w:rsidTr="009B27E7">
        <w:trPr>
          <w:trHeight w:val="387"/>
        </w:trPr>
        <w:tc>
          <w:tcPr>
            <w:tcW w:w="2127" w:type="dxa"/>
            <w:vMerge/>
            <w:tcBorders>
              <w:top w:val="single" w:sz="4" w:space="0" w:color="FFFFFF" w:themeColor="background1"/>
            </w:tcBorders>
          </w:tcPr>
          <w:p w:rsidR="004D272F" w:rsidRPr="007A122D" w:rsidRDefault="004D272F" w:rsidP="00E57C8C">
            <w:pPr>
              <w:spacing w:line="240" w:lineRule="exact"/>
              <w:ind w:right="142"/>
              <w:rPr>
                <w:szCs w:val="21"/>
              </w:rPr>
            </w:pPr>
          </w:p>
        </w:tc>
        <w:tc>
          <w:tcPr>
            <w:tcW w:w="7796" w:type="dxa"/>
          </w:tcPr>
          <w:p w:rsidR="004D272F" w:rsidRDefault="004D272F" w:rsidP="004D272F">
            <w:pPr>
              <w:ind w:right="140"/>
              <w:rPr>
                <w:szCs w:val="21"/>
              </w:rPr>
            </w:pPr>
            <w:r>
              <w:rPr>
                <w:rFonts w:hint="eastAsia"/>
                <w:szCs w:val="21"/>
              </w:rPr>
              <w:t>５）工程表（様式</w:t>
            </w:r>
            <w:r>
              <w:rPr>
                <w:rFonts w:hint="eastAsia"/>
                <w:szCs w:val="21"/>
              </w:rPr>
              <w:t>-2-2</w:t>
            </w:r>
            <w:r>
              <w:rPr>
                <w:rFonts w:hint="eastAsia"/>
                <w:szCs w:val="21"/>
              </w:rPr>
              <w:t>）</w:t>
            </w:r>
          </w:p>
          <w:p w:rsidR="004D272F" w:rsidRDefault="004D272F" w:rsidP="004D272F">
            <w:pPr>
              <w:ind w:right="140"/>
              <w:rPr>
                <w:szCs w:val="21"/>
              </w:rPr>
            </w:pPr>
            <w:r>
              <w:rPr>
                <w:rFonts w:hint="eastAsia"/>
                <w:szCs w:val="21"/>
              </w:rPr>
              <w:t xml:space="preserve">　別添とすること。</w:t>
            </w:r>
          </w:p>
        </w:tc>
      </w:tr>
      <w:tr w:rsidR="00E57C8C" w:rsidTr="00E57C8C">
        <w:tc>
          <w:tcPr>
            <w:tcW w:w="2127" w:type="dxa"/>
            <w:vMerge/>
          </w:tcPr>
          <w:p w:rsidR="00E57C8C" w:rsidRPr="007A122D" w:rsidRDefault="00E57C8C" w:rsidP="007A122D">
            <w:pPr>
              <w:ind w:right="140"/>
              <w:rPr>
                <w:szCs w:val="21"/>
              </w:rPr>
            </w:pPr>
          </w:p>
        </w:tc>
        <w:tc>
          <w:tcPr>
            <w:tcW w:w="7796" w:type="dxa"/>
          </w:tcPr>
          <w:p w:rsidR="009E1057" w:rsidRDefault="004D272F" w:rsidP="009E1057">
            <w:r>
              <w:rPr>
                <w:rFonts w:hint="eastAsia"/>
              </w:rPr>
              <w:t>６</w:t>
            </w:r>
            <w:r w:rsidR="009E1057">
              <w:rPr>
                <w:rFonts w:hint="eastAsia"/>
              </w:rPr>
              <w:t>）</w:t>
            </w:r>
            <w:r w:rsidR="00EE6B91">
              <w:rPr>
                <w:rFonts w:hint="eastAsia"/>
              </w:rPr>
              <w:t>施工方法</w:t>
            </w:r>
            <w:r w:rsidR="009E1057">
              <w:rPr>
                <w:rFonts w:hint="eastAsia"/>
              </w:rPr>
              <w:t>歩掛（参考）及び製品単価（参考）</w:t>
            </w:r>
          </w:p>
          <w:p w:rsidR="00807A17" w:rsidRPr="00E962BC" w:rsidRDefault="00EE6B91" w:rsidP="00E962BC">
            <w:pPr>
              <w:pStyle w:val="a3"/>
              <w:numPr>
                <w:ilvl w:val="0"/>
                <w:numId w:val="12"/>
              </w:numPr>
              <w:ind w:leftChars="0" w:right="140"/>
              <w:rPr>
                <w:szCs w:val="21"/>
              </w:rPr>
            </w:pPr>
            <w:r>
              <w:rPr>
                <w:rFonts w:hint="eastAsia"/>
                <w:szCs w:val="21"/>
              </w:rPr>
              <w:t>施工方法</w:t>
            </w:r>
            <w:r w:rsidR="009E1057" w:rsidRPr="00E962BC">
              <w:rPr>
                <w:rFonts w:hint="eastAsia"/>
                <w:szCs w:val="21"/>
              </w:rPr>
              <w:t>歩掛は</w:t>
            </w:r>
            <w:r w:rsidR="00807A17" w:rsidRPr="00E962BC">
              <w:rPr>
                <w:rFonts w:hint="eastAsia"/>
                <w:szCs w:val="21"/>
              </w:rPr>
              <w:t>以下の表を参考に作成すること。</w:t>
            </w:r>
          </w:p>
          <w:p w:rsidR="009E1057" w:rsidRDefault="00807A17" w:rsidP="00807A17">
            <w:pPr>
              <w:ind w:right="140" w:firstLineChars="2500" w:firstLine="5250"/>
              <w:rPr>
                <w:szCs w:val="21"/>
              </w:rPr>
            </w:pPr>
            <w:r>
              <w:rPr>
                <w:rFonts w:hint="eastAsia"/>
                <w:szCs w:val="21"/>
              </w:rPr>
              <w:t>10</w:t>
            </w:r>
            <w:r>
              <w:rPr>
                <w:rFonts w:hint="eastAsia"/>
                <w:szCs w:val="21"/>
              </w:rPr>
              <w:t>ｍ当たり据付歩掛</w:t>
            </w:r>
          </w:p>
          <w:tbl>
            <w:tblPr>
              <w:tblStyle w:val="aa"/>
              <w:tblW w:w="0" w:type="auto"/>
              <w:tblLook w:val="04A0" w:firstRow="1" w:lastRow="0" w:firstColumn="1" w:lastColumn="0" w:noHBand="0" w:noVBand="1"/>
            </w:tblPr>
            <w:tblGrid>
              <w:gridCol w:w="1892"/>
              <w:gridCol w:w="2814"/>
              <w:gridCol w:w="851"/>
              <w:gridCol w:w="2013"/>
            </w:tblGrid>
            <w:tr w:rsidR="00807A17" w:rsidTr="00807A17">
              <w:tc>
                <w:tcPr>
                  <w:tcW w:w="1892" w:type="dxa"/>
                </w:tcPr>
                <w:p w:rsidR="00807A17" w:rsidRPr="00807A17" w:rsidRDefault="00807A17" w:rsidP="00807A17">
                  <w:pPr>
                    <w:ind w:right="140"/>
                    <w:jc w:val="center"/>
                    <w:rPr>
                      <w:sz w:val="18"/>
                      <w:szCs w:val="18"/>
                    </w:rPr>
                  </w:pPr>
                  <w:r w:rsidRPr="00807A17">
                    <w:rPr>
                      <w:rFonts w:hint="eastAsia"/>
                      <w:sz w:val="18"/>
                      <w:szCs w:val="18"/>
                    </w:rPr>
                    <w:t>名称等</w:t>
                  </w:r>
                </w:p>
              </w:tc>
              <w:tc>
                <w:tcPr>
                  <w:tcW w:w="2814" w:type="dxa"/>
                </w:tcPr>
                <w:p w:rsidR="00807A17" w:rsidRPr="00807A17" w:rsidRDefault="00807A17" w:rsidP="00807A17">
                  <w:pPr>
                    <w:ind w:right="140"/>
                    <w:jc w:val="center"/>
                    <w:rPr>
                      <w:sz w:val="18"/>
                      <w:szCs w:val="18"/>
                    </w:rPr>
                  </w:pPr>
                  <w:r>
                    <w:rPr>
                      <w:rFonts w:hint="eastAsia"/>
                      <w:sz w:val="18"/>
                      <w:szCs w:val="18"/>
                    </w:rPr>
                    <w:t>規格等</w:t>
                  </w:r>
                </w:p>
              </w:tc>
              <w:tc>
                <w:tcPr>
                  <w:tcW w:w="851" w:type="dxa"/>
                </w:tcPr>
                <w:p w:rsidR="00807A17" w:rsidRPr="00807A17" w:rsidRDefault="00807A17" w:rsidP="00807A17">
                  <w:pPr>
                    <w:ind w:right="140"/>
                    <w:jc w:val="center"/>
                    <w:rPr>
                      <w:sz w:val="18"/>
                      <w:szCs w:val="18"/>
                    </w:rPr>
                  </w:pPr>
                  <w:r w:rsidRPr="00807A17">
                    <w:rPr>
                      <w:rFonts w:hint="eastAsia"/>
                      <w:sz w:val="18"/>
                      <w:szCs w:val="18"/>
                    </w:rPr>
                    <w:t>単位</w:t>
                  </w:r>
                </w:p>
              </w:tc>
              <w:tc>
                <w:tcPr>
                  <w:tcW w:w="2013" w:type="dxa"/>
                </w:tcPr>
                <w:p w:rsidR="00807A17" w:rsidRPr="00807A17" w:rsidRDefault="00807A17" w:rsidP="00807A17">
                  <w:pPr>
                    <w:ind w:right="140"/>
                    <w:jc w:val="center"/>
                    <w:rPr>
                      <w:sz w:val="18"/>
                      <w:szCs w:val="18"/>
                    </w:rPr>
                  </w:pPr>
                  <w:r w:rsidRPr="00807A17">
                    <w:rPr>
                      <w:rFonts w:hint="eastAsia"/>
                      <w:sz w:val="18"/>
                      <w:szCs w:val="18"/>
                    </w:rPr>
                    <w:t>数量</w:t>
                  </w:r>
                </w:p>
              </w:tc>
            </w:tr>
            <w:tr w:rsidR="00807A17" w:rsidTr="00807A17">
              <w:tc>
                <w:tcPr>
                  <w:tcW w:w="1892" w:type="dxa"/>
                </w:tcPr>
                <w:p w:rsidR="00807A17" w:rsidRPr="00807A17" w:rsidRDefault="00807A17" w:rsidP="007A122D">
                  <w:pPr>
                    <w:ind w:right="140"/>
                    <w:rPr>
                      <w:sz w:val="18"/>
                      <w:szCs w:val="18"/>
                    </w:rPr>
                  </w:pPr>
                  <w:r>
                    <w:rPr>
                      <w:rFonts w:hint="eastAsia"/>
                      <w:sz w:val="18"/>
                      <w:szCs w:val="18"/>
                    </w:rPr>
                    <w:t>プレキャスト製品</w:t>
                  </w:r>
                </w:p>
              </w:tc>
              <w:tc>
                <w:tcPr>
                  <w:tcW w:w="2814" w:type="dxa"/>
                </w:tcPr>
                <w:p w:rsidR="00807A17" w:rsidRPr="00807A17" w:rsidRDefault="00807A17" w:rsidP="007A122D">
                  <w:pPr>
                    <w:ind w:right="140"/>
                    <w:rPr>
                      <w:sz w:val="18"/>
                      <w:szCs w:val="18"/>
                    </w:rPr>
                  </w:pPr>
                  <w:r>
                    <w:rPr>
                      <w:rFonts w:hint="eastAsia"/>
                      <w:sz w:val="18"/>
                      <w:szCs w:val="18"/>
                    </w:rPr>
                    <w:t>Ｌ＝○ｍ</w:t>
                  </w:r>
                </w:p>
              </w:tc>
              <w:tc>
                <w:tcPr>
                  <w:tcW w:w="851" w:type="dxa"/>
                </w:tcPr>
                <w:p w:rsidR="00807A17" w:rsidRPr="00807A17" w:rsidRDefault="00807A17" w:rsidP="00807A17">
                  <w:pPr>
                    <w:ind w:right="140"/>
                    <w:jc w:val="center"/>
                    <w:rPr>
                      <w:sz w:val="18"/>
                      <w:szCs w:val="18"/>
                    </w:rPr>
                  </w:pPr>
                  <w:r>
                    <w:rPr>
                      <w:rFonts w:hint="eastAsia"/>
                      <w:sz w:val="18"/>
                      <w:szCs w:val="18"/>
                    </w:rPr>
                    <w:t>個</w:t>
                  </w:r>
                </w:p>
              </w:tc>
              <w:tc>
                <w:tcPr>
                  <w:tcW w:w="2013" w:type="dxa"/>
                </w:tcPr>
                <w:p w:rsidR="00807A17" w:rsidRPr="00807A17" w:rsidRDefault="00807A17" w:rsidP="007A122D">
                  <w:pPr>
                    <w:ind w:right="140"/>
                    <w:rPr>
                      <w:sz w:val="18"/>
                      <w:szCs w:val="18"/>
                    </w:rPr>
                  </w:pPr>
                </w:p>
              </w:tc>
            </w:tr>
            <w:tr w:rsidR="00807A17" w:rsidTr="00807A17">
              <w:tc>
                <w:tcPr>
                  <w:tcW w:w="1892" w:type="dxa"/>
                </w:tcPr>
                <w:p w:rsidR="00807A17" w:rsidRPr="00807A17" w:rsidRDefault="00807A17" w:rsidP="007A122D">
                  <w:pPr>
                    <w:ind w:right="140"/>
                    <w:rPr>
                      <w:sz w:val="18"/>
                      <w:szCs w:val="18"/>
                    </w:rPr>
                  </w:pPr>
                  <w:r>
                    <w:rPr>
                      <w:rFonts w:hint="eastAsia"/>
                      <w:sz w:val="18"/>
                      <w:szCs w:val="18"/>
                    </w:rPr>
                    <w:t>作業者（必要人数）</w:t>
                  </w:r>
                </w:p>
              </w:tc>
              <w:tc>
                <w:tcPr>
                  <w:tcW w:w="2814" w:type="dxa"/>
                </w:tcPr>
                <w:p w:rsidR="00807A17" w:rsidRPr="00807A17" w:rsidRDefault="00807A17" w:rsidP="007A122D">
                  <w:pPr>
                    <w:ind w:right="140"/>
                    <w:rPr>
                      <w:sz w:val="18"/>
                      <w:szCs w:val="18"/>
                    </w:rPr>
                  </w:pPr>
                </w:p>
              </w:tc>
              <w:tc>
                <w:tcPr>
                  <w:tcW w:w="851" w:type="dxa"/>
                </w:tcPr>
                <w:p w:rsidR="00807A17" w:rsidRPr="00807A17" w:rsidRDefault="00807A17" w:rsidP="00807A17">
                  <w:pPr>
                    <w:ind w:right="140"/>
                    <w:jc w:val="center"/>
                    <w:rPr>
                      <w:sz w:val="18"/>
                      <w:szCs w:val="18"/>
                    </w:rPr>
                  </w:pPr>
                  <w:r>
                    <w:rPr>
                      <w:rFonts w:hint="eastAsia"/>
                      <w:sz w:val="18"/>
                      <w:szCs w:val="18"/>
                    </w:rPr>
                    <w:t>人</w:t>
                  </w:r>
                </w:p>
              </w:tc>
              <w:tc>
                <w:tcPr>
                  <w:tcW w:w="2013" w:type="dxa"/>
                </w:tcPr>
                <w:p w:rsidR="00807A17" w:rsidRPr="00807A17" w:rsidRDefault="00807A17" w:rsidP="007A122D">
                  <w:pPr>
                    <w:ind w:right="140"/>
                    <w:rPr>
                      <w:sz w:val="18"/>
                      <w:szCs w:val="18"/>
                    </w:rPr>
                  </w:pPr>
                </w:p>
              </w:tc>
            </w:tr>
            <w:tr w:rsidR="00807A17" w:rsidTr="00807A17">
              <w:tc>
                <w:tcPr>
                  <w:tcW w:w="1892" w:type="dxa"/>
                </w:tcPr>
                <w:p w:rsidR="00807A17" w:rsidRPr="00807A17" w:rsidRDefault="00807A17" w:rsidP="007A122D">
                  <w:pPr>
                    <w:ind w:right="140"/>
                    <w:rPr>
                      <w:sz w:val="18"/>
                      <w:szCs w:val="18"/>
                    </w:rPr>
                  </w:pPr>
                  <w:r>
                    <w:rPr>
                      <w:rFonts w:hint="eastAsia"/>
                      <w:sz w:val="18"/>
                      <w:szCs w:val="18"/>
                    </w:rPr>
                    <w:t>クレーン等機械</w:t>
                  </w:r>
                </w:p>
              </w:tc>
              <w:tc>
                <w:tcPr>
                  <w:tcW w:w="2814" w:type="dxa"/>
                </w:tcPr>
                <w:p w:rsidR="00807A17" w:rsidRPr="00807A17" w:rsidRDefault="00807A17" w:rsidP="007A122D">
                  <w:pPr>
                    <w:ind w:right="140"/>
                    <w:rPr>
                      <w:sz w:val="18"/>
                      <w:szCs w:val="18"/>
                    </w:rPr>
                  </w:pPr>
                </w:p>
              </w:tc>
              <w:tc>
                <w:tcPr>
                  <w:tcW w:w="851" w:type="dxa"/>
                </w:tcPr>
                <w:p w:rsidR="00807A17" w:rsidRPr="00807A17" w:rsidRDefault="00807A17" w:rsidP="00807A17">
                  <w:pPr>
                    <w:ind w:right="140"/>
                    <w:jc w:val="center"/>
                    <w:rPr>
                      <w:sz w:val="18"/>
                      <w:szCs w:val="18"/>
                    </w:rPr>
                  </w:pPr>
                  <w:r>
                    <w:rPr>
                      <w:rFonts w:hint="eastAsia"/>
                      <w:sz w:val="18"/>
                      <w:szCs w:val="18"/>
                    </w:rPr>
                    <w:t>日</w:t>
                  </w:r>
                </w:p>
              </w:tc>
              <w:tc>
                <w:tcPr>
                  <w:tcW w:w="2013" w:type="dxa"/>
                </w:tcPr>
                <w:p w:rsidR="00807A17" w:rsidRPr="00807A17" w:rsidRDefault="00807A17" w:rsidP="007A122D">
                  <w:pPr>
                    <w:ind w:right="140"/>
                    <w:rPr>
                      <w:sz w:val="18"/>
                      <w:szCs w:val="18"/>
                    </w:rPr>
                  </w:pPr>
                </w:p>
              </w:tc>
            </w:tr>
            <w:tr w:rsidR="00807A17" w:rsidTr="00807A17">
              <w:tc>
                <w:tcPr>
                  <w:tcW w:w="1892" w:type="dxa"/>
                </w:tcPr>
                <w:p w:rsidR="00807A17" w:rsidRDefault="00807A17" w:rsidP="007A122D">
                  <w:pPr>
                    <w:ind w:right="140"/>
                    <w:rPr>
                      <w:sz w:val="18"/>
                      <w:szCs w:val="18"/>
                    </w:rPr>
                  </w:pPr>
                  <w:r>
                    <w:rPr>
                      <w:rFonts w:hint="eastAsia"/>
                      <w:sz w:val="18"/>
                      <w:szCs w:val="18"/>
                    </w:rPr>
                    <w:t>雑費等</w:t>
                  </w:r>
                </w:p>
              </w:tc>
              <w:tc>
                <w:tcPr>
                  <w:tcW w:w="2814" w:type="dxa"/>
                </w:tcPr>
                <w:p w:rsidR="00807A17" w:rsidRPr="00807A17" w:rsidRDefault="00807A17" w:rsidP="007A122D">
                  <w:pPr>
                    <w:ind w:right="140"/>
                    <w:rPr>
                      <w:sz w:val="18"/>
                      <w:szCs w:val="18"/>
                    </w:rPr>
                  </w:pPr>
                </w:p>
              </w:tc>
              <w:tc>
                <w:tcPr>
                  <w:tcW w:w="851" w:type="dxa"/>
                </w:tcPr>
                <w:p w:rsidR="00807A17" w:rsidRDefault="00807A17" w:rsidP="00807A17">
                  <w:pPr>
                    <w:ind w:right="140"/>
                    <w:jc w:val="center"/>
                    <w:rPr>
                      <w:sz w:val="18"/>
                      <w:szCs w:val="18"/>
                    </w:rPr>
                  </w:pPr>
                  <w:r>
                    <w:rPr>
                      <w:rFonts w:hint="eastAsia"/>
                      <w:sz w:val="18"/>
                      <w:szCs w:val="18"/>
                    </w:rPr>
                    <w:t>％</w:t>
                  </w:r>
                </w:p>
              </w:tc>
              <w:tc>
                <w:tcPr>
                  <w:tcW w:w="2013" w:type="dxa"/>
                </w:tcPr>
                <w:p w:rsidR="00807A17" w:rsidRPr="00807A17" w:rsidRDefault="00807A17" w:rsidP="007A122D">
                  <w:pPr>
                    <w:ind w:right="140"/>
                    <w:rPr>
                      <w:sz w:val="18"/>
                      <w:szCs w:val="18"/>
                    </w:rPr>
                  </w:pPr>
                </w:p>
              </w:tc>
            </w:tr>
            <w:tr w:rsidR="00807A17" w:rsidTr="00807A17">
              <w:tc>
                <w:tcPr>
                  <w:tcW w:w="1892" w:type="dxa"/>
                </w:tcPr>
                <w:p w:rsidR="00807A17" w:rsidRDefault="00807A17" w:rsidP="007A122D">
                  <w:pPr>
                    <w:ind w:right="140"/>
                    <w:rPr>
                      <w:sz w:val="18"/>
                      <w:szCs w:val="18"/>
                    </w:rPr>
                  </w:pPr>
                  <w:r>
                    <w:rPr>
                      <w:rFonts w:hint="eastAsia"/>
                      <w:sz w:val="18"/>
                      <w:szCs w:val="18"/>
                    </w:rPr>
                    <w:t>諸経費</w:t>
                  </w:r>
                </w:p>
              </w:tc>
              <w:tc>
                <w:tcPr>
                  <w:tcW w:w="2814" w:type="dxa"/>
                </w:tcPr>
                <w:p w:rsidR="00807A17" w:rsidRPr="00807A17" w:rsidRDefault="00807A17" w:rsidP="007A122D">
                  <w:pPr>
                    <w:ind w:right="140"/>
                    <w:rPr>
                      <w:sz w:val="18"/>
                      <w:szCs w:val="18"/>
                    </w:rPr>
                  </w:pPr>
                </w:p>
              </w:tc>
              <w:tc>
                <w:tcPr>
                  <w:tcW w:w="851" w:type="dxa"/>
                </w:tcPr>
                <w:p w:rsidR="00807A17" w:rsidRDefault="00807A17" w:rsidP="00807A17">
                  <w:pPr>
                    <w:ind w:right="140"/>
                    <w:jc w:val="center"/>
                    <w:rPr>
                      <w:sz w:val="18"/>
                      <w:szCs w:val="18"/>
                    </w:rPr>
                  </w:pPr>
                  <w:r>
                    <w:rPr>
                      <w:rFonts w:hint="eastAsia"/>
                      <w:sz w:val="18"/>
                      <w:szCs w:val="18"/>
                    </w:rPr>
                    <w:t>％</w:t>
                  </w:r>
                </w:p>
              </w:tc>
              <w:tc>
                <w:tcPr>
                  <w:tcW w:w="2013" w:type="dxa"/>
                </w:tcPr>
                <w:p w:rsidR="00807A17" w:rsidRPr="00807A17" w:rsidRDefault="00807A17" w:rsidP="007A122D">
                  <w:pPr>
                    <w:ind w:right="140"/>
                    <w:rPr>
                      <w:sz w:val="18"/>
                      <w:szCs w:val="18"/>
                    </w:rPr>
                  </w:pPr>
                </w:p>
              </w:tc>
            </w:tr>
          </w:tbl>
          <w:p w:rsidR="00807A17" w:rsidRDefault="00807A17" w:rsidP="007A122D">
            <w:pPr>
              <w:ind w:right="140"/>
              <w:rPr>
                <w:szCs w:val="21"/>
              </w:rPr>
            </w:pPr>
            <w:r>
              <w:rPr>
                <w:rFonts w:hint="eastAsia"/>
                <w:szCs w:val="21"/>
              </w:rPr>
              <w:t xml:space="preserve">　※その他必要な歩掛がある場合は追記してください。</w:t>
            </w:r>
          </w:p>
          <w:p w:rsidR="00E962BC" w:rsidRPr="009E1057" w:rsidRDefault="00E962BC" w:rsidP="007A122D">
            <w:pPr>
              <w:ind w:right="140"/>
              <w:rPr>
                <w:szCs w:val="21"/>
              </w:rPr>
            </w:pPr>
          </w:p>
          <w:p w:rsidR="009E1057" w:rsidRPr="00E962BC" w:rsidRDefault="00E962BC" w:rsidP="00E962BC">
            <w:pPr>
              <w:pStyle w:val="a3"/>
              <w:numPr>
                <w:ilvl w:val="0"/>
                <w:numId w:val="12"/>
              </w:numPr>
              <w:ind w:leftChars="0" w:right="140"/>
              <w:rPr>
                <w:szCs w:val="21"/>
              </w:rPr>
            </w:pPr>
            <w:r w:rsidRPr="00E962BC">
              <w:rPr>
                <w:rFonts w:hint="eastAsia"/>
                <w:szCs w:val="21"/>
              </w:rPr>
              <w:t>製品単価（参考）</w:t>
            </w:r>
          </w:p>
          <w:p w:rsidR="009E1057" w:rsidRDefault="009E1057" w:rsidP="007A122D">
            <w:pPr>
              <w:ind w:right="140"/>
              <w:rPr>
                <w:szCs w:val="21"/>
              </w:rPr>
            </w:pPr>
          </w:p>
          <w:p w:rsidR="009E1057" w:rsidRPr="007A122D" w:rsidRDefault="009E1057" w:rsidP="007A122D">
            <w:pPr>
              <w:ind w:right="140"/>
              <w:rPr>
                <w:szCs w:val="21"/>
              </w:rPr>
            </w:pPr>
          </w:p>
        </w:tc>
      </w:tr>
      <w:tr w:rsidR="00E57C8C" w:rsidTr="004D272F">
        <w:trPr>
          <w:trHeight w:val="1988"/>
        </w:trPr>
        <w:tc>
          <w:tcPr>
            <w:tcW w:w="2127" w:type="dxa"/>
            <w:vMerge/>
          </w:tcPr>
          <w:p w:rsidR="00E57C8C" w:rsidRPr="007A122D" w:rsidRDefault="00E57C8C" w:rsidP="007A122D">
            <w:pPr>
              <w:ind w:right="140"/>
              <w:rPr>
                <w:szCs w:val="21"/>
              </w:rPr>
            </w:pPr>
          </w:p>
        </w:tc>
        <w:tc>
          <w:tcPr>
            <w:tcW w:w="7796" w:type="dxa"/>
          </w:tcPr>
          <w:p w:rsidR="00E57C8C" w:rsidRDefault="004D272F" w:rsidP="007A122D">
            <w:pPr>
              <w:ind w:right="140"/>
              <w:rPr>
                <w:szCs w:val="21"/>
              </w:rPr>
            </w:pPr>
            <w:r>
              <w:rPr>
                <w:rFonts w:hint="eastAsia"/>
                <w:szCs w:val="21"/>
              </w:rPr>
              <w:t>７</w:t>
            </w:r>
            <w:r w:rsidR="00E962BC">
              <w:rPr>
                <w:rFonts w:hint="eastAsia"/>
                <w:szCs w:val="21"/>
              </w:rPr>
              <w:t>）</w:t>
            </w:r>
            <w:r w:rsidR="00EE6B91">
              <w:rPr>
                <w:rFonts w:hint="eastAsia"/>
                <w:szCs w:val="21"/>
              </w:rPr>
              <w:t>施工方法</w:t>
            </w:r>
            <w:r w:rsidR="00E962BC">
              <w:rPr>
                <w:rFonts w:hint="eastAsia"/>
                <w:szCs w:val="21"/>
              </w:rPr>
              <w:t>実績及び製品供給能力</w:t>
            </w:r>
          </w:p>
          <w:p w:rsidR="00E962BC" w:rsidRDefault="00E962BC" w:rsidP="00E962BC">
            <w:pPr>
              <w:pStyle w:val="a3"/>
              <w:numPr>
                <w:ilvl w:val="0"/>
                <w:numId w:val="12"/>
              </w:numPr>
              <w:ind w:leftChars="0" w:right="140"/>
              <w:rPr>
                <w:szCs w:val="21"/>
              </w:rPr>
            </w:pPr>
            <w:r>
              <w:rPr>
                <w:rFonts w:hint="eastAsia"/>
                <w:szCs w:val="21"/>
              </w:rPr>
              <w:t>実績があるものだけを別添様式</w:t>
            </w:r>
            <w:r>
              <w:rPr>
                <w:rFonts w:hint="eastAsia"/>
                <w:szCs w:val="21"/>
              </w:rPr>
              <w:t>-</w:t>
            </w:r>
            <w:r w:rsidR="00E67CA1">
              <w:rPr>
                <w:rFonts w:hint="eastAsia"/>
                <w:szCs w:val="21"/>
              </w:rPr>
              <w:t>2-</w:t>
            </w:r>
            <w:r w:rsidR="006B0EC1">
              <w:rPr>
                <w:rFonts w:hint="eastAsia"/>
                <w:szCs w:val="21"/>
              </w:rPr>
              <w:t>3</w:t>
            </w:r>
            <w:r w:rsidR="00BF53AC">
              <w:rPr>
                <w:rFonts w:hint="eastAsia"/>
                <w:szCs w:val="21"/>
              </w:rPr>
              <w:t>施工実績一覧</w:t>
            </w:r>
            <w:r>
              <w:rPr>
                <w:rFonts w:hint="eastAsia"/>
                <w:szCs w:val="21"/>
              </w:rPr>
              <w:t>に記載すること。</w:t>
            </w:r>
          </w:p>
          <w:p w:rsidR="00E962BC" w:rsidRDefault="00E962BC" w:rsidP="00E962BC">
            <w:pPr>
              <w:pStyle w:val="a3"/>
              <w:numPr>
                <w:ilvl w:val="0"/>
                <w:numId w:val="12"/>
              </w:numPr>
              <w:ind w:leftChars="0" w:right="140"/>
              <w:rPr>
                <w:szCs w:val="21"/>
              </w:rPr>
            </w:pPr>
            <w:r>
              <w:rPr>
                <w:rFonts w:hint="eastAsia"/>
                <w:szCs w:val="21"/>
              </w:rPr>
              <w:t>提案するプレキャスト製品を製造・出荷可能な場所を記入すること。</w:t>
            </w:r>
          </w:p>
          <w:p w:rsidR="00AD3A8A" w:rsidRPr="00A244CC" w:rsidRDefault="00E962BC" w:rsidP="004D272F">
            <w:pPr>
              <w:pStyle w:val="a3"/>
              <w:ind w:leftChars="0" w:left="630" w:right="140"/>
            </w:pPr>
            <w:r>
              <w:rPr>
                <w:rFonts w:hint="eastAsia"/>
                <w:szCs w:val="21"/>
              </w:rPr>
              <w:t>例　●●県</w:t>
            </w:r>
            <w:r w:rsidR="00AD3A8A">
              <w:rPr>
                <w:rFonts w:hint="eastAsia"/>
                <w:szCs w:val="21"/>
              </w:rPr>
              <w:t>○○市</w:t>
            </w:r>
          </w:p>
        </w:tc>
      </w:tr>
    </w:tbl>
    <w:p w:rsidR="007A122D" w:rsidRDefault="007A122D"/>
    <w:sectPr w:rsidR="007A122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D2D" w:rsidRDefault="00693D2D" w:rsidP="00F6334F">
      <w:r>
        <w:separator/>
      </w:r>
    </w:p>
  </w:endnote>
  <w:endnote w:type="continuationSeparator" w:id="0">
    <w:p w:rsidR="00693D2D" w:rsidRDefault="00693D2D" w:rsidP="00F63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D2D" w:rsidRDefault="00693D2D" w:rsidP="00F6334F">
      <w:r>
        <w:separator/>
      </w:r>
    </w:p>
  </w:footnote>
  <w:footnote w:type="continuationSeparator" w:id="0">
    <w:p w:rsidR="00693D2D" w:rsidRDefault="00693D2D" w:rsidP="00F633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902D0B"/>
    <w:multiLevelType w:val="hybridMultilevel"/>
    <w:tmpl w:val="8BBE5A48"/>
    <w:lvl w:ilvl="0" w:tplc="9E5C97E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202901C5"/>
    <w:multiLevelType w:val="hybridMultilevel"/>
    <w:tmpl w:val="96B896CC"/>
    <w:lvl w:ilvl="0" w:tplc="A96E6274">
      <w:start w:val="1"/>
      <w:numFmt w:val="decimalFullWidth"/>
      <w:lvlText w:val="%1．"/>
      <w:lvlJc w:val="left"/>
      <w:pPr>
        <w:ind w:left="420" w:hanging="420"/>
      </w:pPr>
      <w:rPr>
        <w:rFonts w:hint="default"/>
        <w:lang w:val="en-US"/>
      </w:rPr>
    </w:lvl>
    <w:lvl w:ilvl="1" w:tplc="703631B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8F7293"/>
    <w:multiLevelType w:val="hybridMultilevel"/>
    <w:tmpl w:val="C99C0948"/>
    <w:lvl w:ilvl="0" w:tplc="798C8DBC">
      <w:start w:val="1"/>
      <w:numFmt w:val="decimal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320537EF"/>
    <w:multiLevelType w:val="hybridMultilevel"/>
    <w:tmpl w:val="5F546ED0"/>
    <w:lvl w:ilvl="0" w:tplc="9E5C97E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8955982"/>
    <w:multiLevelType w:val="hybridMultilevel"/>
    <w:tmpl w:val="5478D224"/>
    <w:lvl w:ilvl="0" w:tplc="47D2A324">
      <w:start w:val="1"/>
      <w:numFmt w:val="decimalEnclosedCircle"/>
      <w:lvlText w:val="%1"/>
      <w:lvlJc w:val="left"/>
      <w:pPr>
        <w:ind w:left="360" w:hanging="360"/>
      </w:pPr>
      <w:rPr>
        <w:rFonts w:hint="default"/>
      </w:rPr>
    </w:lvl>
    <w:lvl w:ilvl="1" w:tplc="668A5A18">
      <w:start w:val="3"/>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AE3AFF"/>
    <w:multiLevelType w:val="hybridMultilevel"/>
    <w:tmpl w:val="2632C692"/>
    <w:lvl w:ilvl="0" w:tplc="754C49C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39E82C33"/>
    <w:multiLevelType w:val="hybridMultilevel"/>
    <w:tmpl w:val="6F0806E6"/>
    <w:lvl w:ilvl="0" w:tplc="462089E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3BF85429"/>
    <w:multiLevelType w:val="hybridMultilevel"/>
    <w:tmpl w:val="B45A82C0"/>
    <w:lvl w:ilvl="0" w:tplc="1EFCF9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D9F1163"/>
    <w:multiLevelType w:val="hybridMultilevel"/>
    <w:tmpl w:val="8D685B94"/>
    <w:lvl w:ilvl="0" w:tplc="94783A76">
      <w:start w:val="1"/>
      <w:numFmt w:val="decimalFullWidth"/>
      <w:lvlText w:val="%1）"/>
      <w:lvlJc w:val="left"/>
      <w:pPr>
        <w:ind w:left="1050" w:hanging="420"/>
      </w:pPr>
      <w:rPr>
        <w:rFonts w:hint="default"/>
      </w:rPr>
    </w:lvl>
    <w:lvl w:ilvl="1" w:tplc="ADB0DB48">
      <w:start w:val="3"/>
      <w:numFmt w:val="decimalFullWidth"/>
      <w:lvlText w:val="%2．"/>
      <w:lvlJc w:val="left"/>
      <w:pPr>
        <w:ind w:left="1470" w:hanging="420"/>
      </w:pPr>
      <w:rPr>
        <w:rFonts w:hint="default"/>
      </w:rPr>
    </w:lvl>
    <w:lvl w:ilvl="2" w:tplc="A3F0D86C">
      <w:start w:val="1"/>
      <w:numFmt w:val="decimalFullWidth"/>
      <w:lvlText w:val="（%3）"/>
      <w:lvlJc w:val="left"/>
      <w:pPr>
        <w:ind w:left="2190" w:hanging="720"/>
      </w:pPr>
      <w:rPr>
        <w:rFonts w:hint="default"/>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4ED45083"/>
    <w:multiLevelType w:val="hybridMultilevel"/>
    <w:tmpl w:val="353E0208"/>
    <w:lvl w:ilvl="0" w:tplc="F732F3D0">
      <w:start w:val="2"/>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0" w15:restartNumberingAfterBreak="0">
    <w:nsid w:val="533B3D8D"/>
    <w:multiLevelType w:val="hybridMultilevel"/>
    <w:tmpl w:val="4D4CD48C"/>
    <w:lvl w:ilvl="0" w:tplc="04090003">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66296E98"/>
    <w:multiLevelType w:val="hybridMultilevel"/>
    <w:tmpl w:val="C6761048"/>
    <w:lvl w:ilvl="0" w:tplc="5FD27BE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003214"/>
    <w:multiLevelType w:val="hybridMultilevel"/>
    <w:tmpl w:val="F4A882C0"/>
    <w:lvl w:ilvl="0" w:tplc="1BD2AB88">
      <w:start w:val="1"/>
      <w:numFmt w:val="decimalEnclosedCircle"/>
      <w:lvlText w:val="%1"/>
      <w:lvlJc w:val="left"/>
      <w:pPr>
        <w:ind w:left="713" w:hanging="360"/>
      </w:pPr>
      <w:rPr>
        <w:rFonts w:hint="default"/>
      </w:rPr>
    </w:lvl>
    <w:lvl w:ilvl="1" w:tplc="04090017" w:tentative="1">
      <w:start w:val="1"/>
      <w:numFmt w:val="aiueoFullWidth"/>
      <w:lvlText w:val="(%2)"/>
      <w:lvlJc w:val="left"/>
      <w:pPr>
        <w:ind w:left="1193" w:hanging="420"/>
      </w:pPr>
    </w:lvl>
    <w:lvl w:ilvl="2" w:tplc="04090011" w:tentative="1">
      <w:start w:val="1"/>
      <w:numFmt w:val="decimalEnclosedCircle"/>
      <w:lvlText w:val="%3"/>
      <w:lvlJc w:val="left"/>
      <w:pPr>
        <w:ind w:left="1613" w:hanging="420"/>
      </w:pPr>
    </w:lvl>
    <w:lvl w:ilvl="3" w:tplc="0409000F" w:tentative="1">
      <w:start w:val="1"/>
      <w:numFmt w:val="decimal"/>
      <w:lvlText w:val="%4."/>
      <w:lvlJc w:val="left"/>
      <w:pPr>
        <w:ind w:left="2033" w:hanging="420"/>
      </w:pPr>
    </w:lvl>
    <w:lvl w:ilvl="4" w:tplc="04090017" w:tentative="1">
      <w:start w:val="1"/>
      <w:numFmt w:val="aiueoFullWidth"/>
      <w:lvlText w:val="(%5)"/>
      <w:lvlJc w:val="left"/>
      <w:pPr>
        <w:ind w:left="2453" w:hanging="420"/>
      </w:pPr>
    </w:lvl>
    <w:lvl w:ilvl="5" w:tplc="04090011" w:tentative="1">
      <w:start w:val="1"/>
      <w:numFmt w:val="decimalEnclosedCircle"/>
      <w:lvlText w:val="%6"/>
      <w:lvlJc w:val="left"/>
      <w:pPr>
        <w:ind w:left="2873" w:hanging="420"/>
      </w:pPr>
    </w:lvl>
    <w:lvl w:ilvl="6" w:tplc="0409000F" w:tentative="1">
      <w:start w:val="1"/>
      <w:numFmt w:val="decimal"/>
      <w:lvlText w:val="%7."/>
      <w:lvlJc w:val="left"/>
      <w:pPr>
        <w:ind w:left="3293" w:hanging="420"/>
      </w:pPr>
    </w:lvl>
    <w:lvl w:ilvl="7" w:tplc="04090017" w:tentative="1">
      <w:start w:val="1"/>
      <w:numFmt w:val="aiueoFullWidth"/>
      <w:lvlText w:val="(%8)"/>
      <w:lvlJc w:val="left"/>
      <w:pPr>
        <w:ind w:left="3713" w:hanging="420"/>
      </w:pPr>
    </w:lvl>
    <w:lvl w:ilvl="8" w:tplc="04090011" w:tentative="1">
      <w:start w:val="1"/>
      <w:numFmt w:val="decimalEnclosedCircle"/>
      <w:lvlText w:val="%9"/>
      <w:lvlJc w:val="left"/>
      <w:pPr>
        <w:ind w:left="4133" w:hanging="420"/>
      </w:pPr>
    </w:lvl>
  </w:abstractNum>
  <w:abstractNum w:abstractNumId="13" w15:restartNumberingAfterBreak="0">
    <w:nsid w:val="707E6AB7"/>
    <w:multiLevelType w:val="hybridMultilevel"/>
    <w:tmpl w:val="3392E212"/>
    <w:lvl w:ilvl="0" w:tplc="9E5C97E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741A5E62"/>
    <w:multiLevelType w:val="hybridMultilevel"/>
    <w:tmpl w:val="9700442E"/>
    <w:lvl w:ilvl="0" w:tplc="A2621546">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5" w15:restartNumberingAfterBreak="0">
    <w:nsid w:val="75FC2264"/>
    <w:multiLevelType w:val="hybridMultilevel"/>
    <w:tmpl w:val="C33EDAF6"/>
    <w:lvl w:ilvl="0" w:tplc="4A16A594">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4"/>
  </w:num>
  <w:num w:numId="2">
    <w:abstractNumId w:val="11"/>
  </w:num>
  <w:num w:numId="3">
    <w:abstractNumId w:val="8"/>
  </w:num>
  <w:num w:numId="4">
    <w:abstractNumId w:val="15"/>
  </w:num>
  <w:num w:numId="5">
    <w:abstractNumId w:val="2"/>
  </w:num>
  <w:num w:numId="6">
    <w:abstractNumId w:val="1"/>
  </w:num>
  <w:num w:numId="7">
    <w:abstractNumId w:val="6"/>
  </w:num>
  <w:num w:numId="8">
    <w:abstractNumId w:val="13"/>
  </w:num>
  <w:num w:numId="9">
    <w:abstractNumId w:val="0"/>
  </w:num>
  <w:num w:numId="10">
    <w:abstractNumId w:val="4"/>
  </w:num>
  <w:num w:numId="11">
    <w:abstractNumId w:val="5"/>
  </w:num>
  <w:num w:numId="12">
    <w:abstractNumId w:val="10"/>
  </w:num>
  <w:num w:numId="13">
    <w:abstractNumId w:val="12"/>
  </w:num>
  <w:num w:numId="14">
    <w:abstractNumId w:val="9"/>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64D"/>
    <w:rsid w:val="00010F15"/>
    <w:rsid w:val="00023E6A"/>
    <w:rsid w:val="00032C15"/>
    <w:rsid w:val="00035C64"/>
    <w:rsid w:val="000508F5"/>
    <w:rsid w:val="00052D12"/>
    <w:rsid w:val="00067B0E"/>
    <w:rsid w:val="00093991"/>
    <w:rsid w:val="000B3DE9"/>
    <w:rsid w:val="000C2042"/>
    <w:rsid w:val="000C6465"/>
    <w:rsid w:val="00104C69"/>
    <w:rsid w:val="00105462"/>
    <w:rsid w:val="00116161"/>
    <w:rsid w:val="00120E06"/>
    <w:rsid w:val="001255DD"/>
    <w:rsid w:val="001661CB"/>
    <w:rsid w:val="0018477D"/>
    <w:rsid w:val="00185F98"/>
    <w:rsid w:val="001A491C"/>
    <w:rsid w:val="001B7D1F"/>
    <w:rsid w:val="001E3F7E"/>
    <w:rsid w:val="00206268"/>
    <w:rsid w:val="00225B1F"/>
    <w:rsid w:val="00282695"/>
    <w:rsid w:val="00284A62"/>
    <w:rsid w:val="002922AA"/>
    <w:rsid w:val="002B390E"/>
    <w:rsid w:val="002D0FA1"/>
    <w:rsid w:val="002D622B"/>
    <w:rsid w:val="002D71EC"/>
    <w:rsid w:val="002D78AD"/>
    <w:rsid w:val="002E70F9"/>
    <w:rsid w:val="002E797E"/>
    <w:rsid w:val="002F707C"/>
    <w:rsid w:val="00306D88"/>
    <w:rsid w:val="00307492"/>
    <w:rsid w:val="0031253C"/>
    <w:rsid w:val="00313E16"/>
    <w:rsid w:val="00333279"/>
    <w:rsid w:val="00342335"/>
    <w:rsid w:val="00355E23"/>
    <w:rsid w:val="003579E2"/>
    <w:rsid w:val="003606CB"/>
    <w:rsid w:val="0037753C"/>
    <w:rsid w:val="003829CF"/>
    <w:rsid w:val="00383E07"/>
    <w:rsid w:val="003B1BAD"/>
    <w:rsid w:val="003E7BE7"/>
    <w:rsid w:val="003E7D73"/>
    <w:rsid w:val="003F2B7C"/>
    <w:rsid w:val="004012B7"/>
    <w:rsid w:val="00405B7F"/>
    <w:rsid w:val="004064B2"/>
    <w:rsid w:val="004260E6"/>
    <w:rsid w:val="00440882"/>
    <w:rsid w:val="00443AEC"/>
    <w:rsid w:val="00446C0E"/>
    <w:rsid w:val="004516A8"/>
    <w:rsid w:val="00487A48"/>
    <w:rsid w:val="004A311D"/>
    <w:rsid w:val="004D272F"/>
    <w:rsid w:val="004E4BE6"/>
    <w:rsid w:val="00504097"/>
    <w:rsid w:val="00516075"/>
    <w:rsid w:val="00545864"/>
    <w:rsid w:val="00546B85"/>
    <w:rsid w:val="005471B6"/>
    <w:rsid w:val="00580FC3"/>
    <w:rsid w:val="005906B7"/>
    <w:rsid w:val="00597F3E"/>
    <w:rsid w:val="005A18AA"/>
    <w:rsid w:val="005A2915"/>
    <w:rsid w:val="005C72B6"/>
    <w:rsid w:val="006025C4"/>
    <w:rsid w:val="0062057F"/>
    <w:rsid w:val="00632663"/>
    <w:rsid w:val="00641209"/>
    <w:rsid w:val="00643F7E"/>
    <w:rsid w:val="006670F6"/>
    <w:rsid w:val="006757C6"/>
    <w:rsid w:val="00690406"/>
    <w:rsid w:val="00693D2D"/>
    <w:rsid w:val="00696F14"/>
    <w:rsid w:val="006B0EC1"/>
    <w:rsid w:val="006B7CA0"/>
    <w:rsid w:val="006E4648"/>
    <w:rsid w:val="006E4D66"/>
    <w:rsid w:val="006F6694"/>
    <w:rsid w:val="006F7204"/>
    <w:rsid w:val="00715C8B"/>
    <w:rsid w:val="007303C4"/>
    <w:rsid w:val="00733EDA"/>
    <w:rsid w:val="00741CC9"/>
    <w:rsid w:val="00756270"/>
    <w:rsid w:val="007577F2"/>
    <w:rsid w:val="0078376F"/>
    <w:rsid w:val="007927C5"/>
    <w:rsid w:val="0079422B"/>
    <w:rsid w:val="0079718E"/>
    <w:rsid w:val="007A122D"/>
    <w:rsid w:val="007A5794"/>
    <w:rsid w:val="007B65C7"/>
    <w:rsid w:val="007D764D"/>
    <w:rsid w:val="007E20D3"/>
    <w:rsid w:val="00807A17"/>
    <w:rsid w:val="00807B84"/>
    <w:rsid w:val="0081481C"/>
    <w:rsid w:val="00816FF8"/>
    <w:rsid w:val="00824A81"/>
    <w:rsid w:val="008354DA"/>
    <w:rsid w:val="00840A48"/>
    <w:rsid w:val="00842688"/>
    <w:rsid w:val="008452DB"/>
    <w:rsid w:val="00851466"/>
    <w:rsid w:val="008548CA"/>
    <w:rsid w:val="00865372"/>
    <w:rsid w:val="00871430"/>
    <w:rsid w:val="008A10FA"/>
    <w:rsid w:val="008A46B0"/>
    <w:rsid w:val="008B5231"/>
    <w:rsid w:val="008F7179"/>
    <w:rsid w:val="009019D7"/>
    <w:rsid w:val="009226D9"/>
    <w:rsid w:val="00922EEC"/>
    <w:rsid w:val="009326A2"/>
    <w:rsid w:val="00945B78"/>
    <w:rsid w:val="00961F05"/>
    <w:rsid w:val="009722EC"/>
    <w:rsid w:val="009B27E7"/>
    <w:rsid w:val="009B2B55"/>
    <w:rsid w:val="009B59B5"/>
    <w:rsid w:val="009C2B05"/>
    <w:rsid w:val="009D44FD"/>
    <w:rsid w:val="009E1057"/>
    <w:rsid w:val="009E3519"/>
    <w:rsid w:val="00A228E9"/>
    <w:rsid w:val="00A244CC"/>
    <w:rsid w:val="00A62F0C"/>
    <w:rsid w:val="00A66EF9"/>
    <w:rsid w:val="00A9099D"/>
    <w:rsid w:val="00A9205F"/>
    <w:rsid w:val="00A93A32"/>
    <w:rsid w:val="00AD3A8A"/>
    <w:rsid w:val="00AE2382"/>
    <w:rsid w:val="00AE2E29"/>
    <w:rsid w:val="00B11A28"/>
    <w:rsid w:val="00B11E89"/>
    <w:rsid w:val="00B16428"/>
    <w:rsid w:val="00B76444"/>
    <w:rsid w:val="00B83BD9"/>
    <w:rsid w:val="00BF53AC"/>
    <w:rsid w:val="00C2679B"/>
    <w:rsid w:val="00C3047B"/>
    <w:rsid w:val="00C32EAC"/>
    <w:rsid w:val="00C72A4A"/>
    <w:rsid w:val="00C81D5C"/>
    <w:rsid w:val="00C8496F"/>
    <w:rsid w:val="00CB31DD"/>
    <w:rsid w:val="00CC128B"/>
    <w:rsid w:val="00CC26FA"/>
    <w:rsid w:val="00CC7CD2"/>
    <w:rsid w:val="00CE395F"/>
    <w:rsid w:val="00CE499B"/>
    <w:rsid w:val="00CF5D53"/>
    <w:rsid w:val="00D1121F"/>
    <w:rsid w:val="00D23A7E"/>
    <w:rsid w:val="00D24ABF"/>
    <w:rsid w:val="00D4195E"/>
    <w:rsid w:val="00D515B4"/>
    <w:rsid w:val="00D52632"/>
    <w:rsid w:val="00D83FC5"/>
    <w:rsid w:val="00D93416"/>
    <w:rsid w:val="00D9364D"/>
    <w:rsid w:val="00DB0338"/>
    <w:rsid w:val="00DB2F60"/>
    <w:rsid w:val="00DC1344"/>
    <w:rsid w:val="00DC5D5B"/>
    <w:rsid w:val="00DC6480"/>
    <w:rsid w:val="00DE47F6"/>
    <w:rsid w:val="00E05AAA"/>
    <w:rsid w:val="00E1576F"/>
    <w:rsid w:val="00E24492"/>
    <w:rsid w:val="00E275B9"/>
    <w:rsid w:val="00E27E12"/>
    <w:rsid w:val="00E305D1"/>
    <w:rsid w:val="00E409BE"/>
    <w:rsid w:val="00E430EB"/>
    <w:rsid w:val="00E53534"/>
    <w:rsid w:val="00E57C8C"/>
    <w:rsid w:val="00E67CA1"/>
    <w:rsid w:val="00E721C2"/>
    <w:rsid w:val="00E91EE8"/>
    <w:rsid w:val="00E93354"/>
    <w:rsid w:val="00E962BC"/>
    <w:rsid w:val="00EB03BC"/>
    <w:rsid w:val="00ED0087"/>
    <w:rsid w:val="00ED474A"/>
    <w:rsid w:val="00ED5407"/>
    <w:rsid w:val="00EE6B91"/>
    <w:rsid w:val="00EF1D3E"/>
    <w:rsid w:val="00F32BA6"/>
    <w:rsid w:val="00F36DB1"/>
    <w:rsid w:val="00F501FD"/>
    <w:rsid w:val="00F52DD2"/>
    <w:rsid w:val="00F6334F"/>
    <w:rsid w:val="00F8024C"/>
    <w:rsid w:val="00F83FE3"/>
    <w:rsid w:val="00F9582D"/>
    <w:rsid w:val="00FA4295"/>
    <w:rsid w:val="00FA6EFC"/>
    <w:rsid w:val="00FC1A98"/>
    <w:rsid w:val="00FC4B62"/>
    <w:rsid w:val="00FD32BE"/>
    <w:rsid w:val="00FE02AE"/>
    <w:rsid w:val="00FF2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50919D3-1876-44B0-A962-04F570B9A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582D"/>
    <w:pPr>
      <w:ind w:leftChars="400" w:left="840"/>
    </w:pPr>
  </w:style>
  <w:style w:type="paragraph" w:styleId="a4">
    <w:name w:val="Balloon Text"/>
    <w:basedOn w:val="a"/>
    <w:link w:val="a5"/>
    <w:uiPriority w:val="99"/>
    <w:semiHidden/>
    <w:unhideWhenUsed/>
    <w:rsid w:val="009E351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E3519"/>
    <w:rPr>
      <w:rFonts w:asciiTheme="majorHAnsi" w:eastAsiaTheme="majorEastAsia" w:hAnsiTheme="majorHAnsi" w:cstheme="majorBidi"/>
      <w:sz w:val="18"/>
      <w:szCs w:val="18"/>
    </w:rPr>
  </w:style>
  <w:style w:type="paragraph" w:styleId="a6">
    <w:name w:val="header"/>
    <w:basedOn w:val="a"/>
    <w:link w:val="a7"/>
    <w:uiPriority w:val="99"/>
    <w:unhideWhenUsed/>
    <w:rsid w:val="00F6334F"/>
    <w:pPr>
      <w:tabs>
        <w:tab w:val="center" w:pos="4252"/>
        <w:tab w:val="right" w:pos="8504"/>
      </w:tabs>
      <w:snapToGrid w:val="0"/>
    </w:pPr>
  </w:style>
  <w:style w:type="character" w:customStyle="1" w:styleId="a7">
    <w:name w:val="ヘッダー (文字)"/>
    <w:basedOn w:val="a0"/>
    <w:link w:val="a6"/>
    <w:uiPriority w:val="99"/>
    <w:rsid w:val="00F6334F"/>
  </w:style>
  <w:style w:type="paragraph" w:styleId="a8">
    <w:name w:val="footer"/>
    <w:basedOn w:val="a"/>
    <w:link w:val="a9"/>
    <w:uiPriority w:val="99"/>
    <w:unhideWhenUsed/>
    <w:rsid w:val="00F6334F"/>
    <w:pPr>
      <w:tabs>
        <w:tab w:val="center" w:pos="4252"/>
        <w:tab w:val="right" w:pos="8504"/>
      </w:tabs>
      <w:snapToGrid w:val="0"/>
    </w:pPr>
  </w:style>
  <w:style w:type="character" w:customStyle="1" w:styleId="a9">
    <w:name w:val="フッター (文字)"/>
    <w:basedOn w:val="a0"/>
    <w:link w:val="a8"/>
    <w:uiPriority w:val="99"/>
    <w:rsid w:val="00F6334F"/>
  </w:style>
  <w:style w:type="table" w:styleId="aa">
    <w:name w:val="Table Grid"/>
    <w:basedOn w:val="a1"/>
    <w:uiPriority w:val="39"/>
    <w:rsid w:val="007A12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206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56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1039</TotalTime>
  <Pages>2</Pages>
  <Words>111</Words>
  <Characters>636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東日本高速道路株式会社</cp:lastModifiedBy>
  <cp:revision>22</cp:revision>
  <cp:lastPrinted>2021-09-01T04:30:00Z</cp:lastPrinted>
  <dcterms:created xsi:type="dcterms:W3CDTF">2022-03-10T00:47:00Z</dcterms:created>
  <dcterms:modified xsi:type="dcterms:W3CDTF">2022-05-12T07:50:00Z</dcterms:modified>
</cp:coreProperties>
</file>